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rPr>
          <w:rFonts w:ascii="仿宋" w:hAnsi="仿宋" w:eastAsia="仿宋" w:cs="仿宋"/>
          <w:b/>
          <w:bCs/>
          <w:sz w:val="32"/>
          <w:szCs w:val="32"/>
        </w:rPr>
      </w:pPr>
      <w:r>
        <w:rPr>
          <w:rFonts w:hint="eastAsia" w:ascii="仿宋" w:hAnsi="仿宋" w:eastAsia="仿宋" w:cs="仿宋"/>
          <w:b/>
          <w:sz w:val="36"/>
        </w:rPr>
        <w:t xml:space="preserve">附件3  </w:t>
      </w:r>
      <w:r>
        <w:rPr>
          <w:rFonts w:hint="eastAsia" w:ascii="仿宋" w:hAnsi="仿宋" w:eastAsia="仿宋" w:cs="仿宋"/>
          <w:b/>
          <w:bCs/>
          <w:sz w:val="32"/>
          <w:szCs w:val="32"/>
        </w:rPr>
        <w:t xml:space="preserve">                    </w:t>
      </w:r>
    </w:p>
    <w:p>
      <w:pPr>
        <w:snapToGrid w:val="0"/>
        <w:spacing w:line="440" w:lineRule="exact"/>
        <w:jc w:val="center"/>
        <w:rPr>
          <w:rFonts w:ascii="仿宋" w:hAnsi="仿宋" w:eastAsia="仿宋" w:cs="仿宋"/>
          <w:b/>
          <w:bCs/>
          <w:sz w:val="32"/>
          <w:szCs w:val="32"/>
        </w:rPr>
      </w:pPr>
      <w:r>
        <w:rPr>
          <w:rFonts w:hint="eastAsia" w:ascii="仿宋" w:hAnsi="仿宋" w:eastAsia="仿宋" w:cs="仿宋"/>
          <w:b/>
          <w:sz w:val="36"/>
        </w:rPr>
        <w:t>浙江大学医学院研究生社会实践基地指导教师基地管理考核细则</w:t>
      </w:r>
    </w:p>
    <w:tbl>
      <w:tblPr>
        <w:tblStyle w:val="5"/>
        <w:tblpPr w:leftFromText="180" w:rightFromText="180" w:vertAnchor="text" w:horzAnchor="page" w:tblpX="630" w:tblpY="2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735"/>
        <w:gridCol w:w="3150"/>
        <w:gridCol w:w="495"/>
        <w:gridCol w:w="384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39" w:type="dxa"/>
            <w:vAlign w:val="center"/>
          </w:tcPr>
          <w:p>
            <w:pPr>
              <w:pStyle w:val="7"/>
              <w:keepNext/>
              <w:spacing w:line="336" w:lineRule="auto"/>
              <w:jc w:val="center"/>
              <w:rPr>
                <w:rFonts w:ascii="仿宋" w:hAnsi="仿宋" w:eastAsia="仿宋" w:cs="仿宋"/>
              </w:rPr>
            </w:pPr>
            <w:r>
              <w:rPr>
                <w:rFonts w:hint="eastAsia" w:ascii="仿宋" w:hAnsi="仿宋" w:eastAsia="仿宋" w:cs="仿宋"/>
              </w:rPr>
              <w:t>序号</w:t>
            </w:r>
          </w:p>
        </w:tc>
        <w:tc>
          <w:tcPr>
            <w:tcW w:w="735" w:type="dxa"/>
            <w:vAlign w:val="center"/>
          </w:tcPr>
          <w:p>
            <w:pPr>
              <w:pStyle w:val="7"/>
              <w:keepNext/>
              <w:spacing w:line="336" w:lineRule="auto"/>
              <w:jc w:val="center"/>
              <w:rPr>
                <w:rFonts w:ascii="仿宋" w:hAnsi="仿宋" w:eastAsia="仿宋" w:cs="仿宋"/>
              </w:rPr>
            </w:pPr>
            <w:r>
              <w:rPr>
                <w:rFonts w:hint="eastAsia" w:ascii="仿宋" w:hAnsi="仿宋" w:eastAsia="仿宋" w:cs="仿宋"/>
              </w:rPr>
              <w:t>考评内容</w:t>
            </w:r>
          </w:p>
        </w:tc>
        <w:tc>
          <w:tcPr>
            <w:tcW w:w="3150" w:type="dxa"/>
            <w:vAlign w:val="center"/>
          </w:tcPr>
          <w:p>
            <w:pPr>
              <w:pStyle w:val="7"/>
              <w:keepNext/>
              <w:spacing w:line="336" w:lineRule="auto"/>
              <w:jc w:val="center"/>
              <w:rPr>
                <w:rFonts w:ascii="仿宋" w:hAnsi="仿宋" w:eastAsia="仿宋" w:cs="仿宋"/>
              </w:rPr>
            </w:pPr>
            <w:r>
              <w:rPr>
                <w:rFonts w:hint="eastAsia" w:ascii="仿宋" w:hAnsi="仿宋" w:eastAsia="仿宋" w:cs="仿宋"/>
              </w:rPr>
              <w:t>工作职责</w:t>
            </w:r>
          </w:p>
        </w:tc>
        <w:tc>
          <w:tcPr>
            <w:tcW w:w="495" w:type="dxa"/>
            <w:vAlign w:val="center"/>
          </w:tcPr>
          <w:p>
            <w:pPr>
              <w:pStyle w:val="7"/>
              <w:keepNext/>
              <w:spacing w:line="336" w:lineRule="auto"/>
              <w:jc w:val="center"/>
              <w:rPr>
                <w:rFonts w:ascii="仿宋" w:hAnsi="仿宋" w:eastAsia="仿宋" w:cs="仿宋"/>
              </w:rPr>
            </w:pPr>
            <w:r>
              <w:rPr>
                <w:rFonts w:hint="eastAsia" w:ascii="仿宋" w:hAnsi="仿宋" w:eastAsia="仿宋" w:cs="仿宋"/>
              </w:rPr>
              <w:t>分值</w:t>
            </w:r>
          </w:p>
        </w:tc>
        <w:tc>
          <w:tcPr>
            <w:tcW w:w="3843"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备注</w:t>
            </w:r>
          </w:p>
        </w:tc>
        <w:tc>
          <w:tcPr>
            <w:tcW w:w="966"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分值</w:t>
            </w:r>
          </w:p>
          <w:p>
            <w:pPr>
              <w:pStyle w:val="7"/>
              <w:keepNext/>
              <w:spacing w:line="336" w:lineRule="auto"/>
              <w:jc w:val="center"/>
              <w:rPr>
                <w:rFonts w:ascii="仿宋" w:hAnsi="仿宋" w:eastAsia="仿宋" w:cs="仿宋"/>
                <w:lang w:val="en-US"/>
              </w:rPr>
            </w:pPr>
            <w:r>
              <w:rPr>
                <w:rFonts w:hint="eastAsia" w:ascii="仿宋" w:hAnsi="仿宋" w:eastAsia="仿宋" w:cs="仿宋"/>
                <w:lang w:val="en-US"/>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739" w:type="dxa"/>
            <w:noWrap/>
            <w:vAlign w:val="center"/>
          </w:tcPr>
          <w:p>
            <w:pPr>
              <w:pStyle w:val="7"/>
              <w:keepNext/>
              <w:spacing w:line="336" w:lineRule="auto"/>
              <w:jc w:val="center"/>
              <w:rPr>
                <w:rFonts w:ascii="仿宋" w:hAnsi="仿宋" w:eastAsia="仿宋" w:cs="仿宋"/>
                <w:b/>
                <w:bCs/>
                <w:lang w:val="en-US"/>
              </w:rPr>
            </w:pPr>
            <w:r>
              <w:rPr>
                <w:rFonts w:hint="eastAsia" w:ascii="仿宋" w:hAnsi="仿宋" w:eastAsia="仿宋" w:cs="仿宋"/>
                <w:b/>
                <w:bCs/>
                <w:lang w:val="en-US"/>
              </w:rPr>
              <w:t>1</w:t>
            </w:r>
          </w:p>
        </w:tc>
        <w:tc>
          <w:tcPr>
            <w:tcW w:w="73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安全管理</w:t>
            </w:r>
          </w:p>
        </w:tc>
        <w:tc>
          <w:tcPr>
            <w:tcW w:w="3150" w:type="dxa"/>
            <w:vAlign w:val="center"/>
          </w:tcPr>
          <w:p>
            <w:pPr>
              <w:pStyle w:val="7"/>
              <w:keepNext/>
              <w:spacing w:line="336" w:lineRule="auto"/>
              <w:rPr>
                <w:rFonts w:ascii="仿宋" w:hAnsi="仿宋" w:eastAsia="仿宋" w:cs="仿宋"/>
                <w:lang w:val="en-US"/>
              </w:rPr>
            </w:pPr>
            <w:r>
              <w:rPr>
                <w:rFonts w:hint="eastAsia" w:ascii="仿宋" w:hAnsi="仿宋" w:eastAsia="仿宋" w:cs="仿宋"/>
                <w:lang w:val="en-US"/>
              </w:rPr>
              <w:t>①做好学生行前安全教育培训，召开安全专题会议；</w:t>
            </w:r>
          </w:p>
          <w:p>
            <w:pPr>
              <w:pStyle w:val="7"/>
              <w:keepNext/>
              <w:spacing w:line="336" w:lineRule="auto"/>
              <w:rPr>
                <w:rFonts w:ascii="仿宋" w:hAnsi="仿宋" w:eastAsia="仿宋" w:cs="仿宋"/>
                <w:lang w:val="en-US"/>
              </w:rPr>
            </w:pPr>
            <w:r>
              <w:rPr>
                <w:rFonts w:hint="eastAsia" w:ascii="仿宋" w:hAnsi="仿宋" w:eastAsia="仿宋" w:cs="仿宋"/>
                <w:lang w:val="en-US"/>
              </w:rPr>
              <w:t>②做好实践期间学生心理、生理安全关注，做好学生关注、关心、关怀。</w:t>
            </w:r>
          </w:p>
        </w:tc>
        <w:tc>
          <w:tcPr>
            <w:tcW w:w="49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30</w:t>
            </w:r>
          </w:p>
        </w:tc>
        <w:tc>
          <w:tcPr>
            <w:tcW w:w="3843" w:type="dxa"/>
          </w:tcPr>
          <w:p>
            <w:pPr>
              <w:pStyle w:val="7"/>
              <w:keepNext/>
              <w:spacing w:line="336" w:lineRule="auto"/>
              <w:rPr>
                <w:rFonts w:ascii="仿宋" w:hAnsi="仿宋" w:eastAsia="仿宋" w:cs="仿宋"/>
                <w:lang w:val="en-US"/>
              </w:rPr>
            </w:pPr>
            <w:r>
              <w:rPr>
                <w:rFonts w:hint="eastAsia" w:ascii="仿宋" w:hAnsi="仿宋" w:eastAsia="仿宋" w:cs="仿宋"/>
                <w:lang w:val="en-US"/>
              </w:rPr>
              <w:t>指导教师需落实行前安全教育培训、召开安全专题会议要求，并提供相关证明材料，无相关证明材料扣</w:t>
            </w:r>
            <w:r>
              <w:rPr>
                <w:rFonts w:hint="eastAsia" w:ascii="仿宋" w:hAnsi="仿宋" w:eastAsia="仿宋" w:cs="仿宋"/>
                <w:lang w:val="en-US" w:eastAsia="zh-CN"/>
              </w:rPr>
              <w:t xml:space="preserve"> </w:t>
            </w:r>
            <w:r>
              <w:rPr>
                <w:rFonts w:hint="eastAsia" w:ascii="仿宋" w:hAnsi="仿宋" w:eastAsia="仿宋" w:cs="仿宋"/>
                <w:lang w:val="en-US"/>
              </w:rPr>
              <w:t>10</w:t>
            </w:r>
            <w:r>
              <w:rPr>
                <w:rFonts w:hint="eastAsia" w:ascii="仿宋" w:hAnsi="仿宋" w:eastAsia="仿宋" w:cs="仿宋"/>
                <w:lang w:val="en-US" w:eastAsia="zh-CN"/>
              </w:rPr>
              <w:t xml:space="preserve"> </w:t>
            </w:r>
            <w:bookmarkStart w:id="0" w:name="_GoBack"/>
            <w:bookmarkEnd w:id="0"/>
            <w:r>
              <w:rPr>
                <w:rFonts w:hint="eastAsia" w:ascii="仿宋" w:hAnsi="仿宋" w:eastAsia="仿宋" w:cs="仿宋"/>
                <w:lang w:val="en-US"/>
              </w:rPr>
              <w:t>分。</w:t>
            </w:r>
          </w:p>
          <w:p>
            <w:pPr>
              <w:pStyle w:val="7"/>
              <w:keepNext/>
              <w:spacing w:line="336" w:lineRule="auto"/>
              <w:rPr>
                <w:rFonts w:ascii="仿宋" w:hAnsi="仿宋" w:eastAsia="仿宋" w:cs="仿宋"/>
                <w:lang w:val="en-US"/>
              </w:rPr>
            </w:pPr>
            <w:r>
              <w:rPr>
                <w:rFonts w:hint="eastAsia" w:ascii="仿宋" w:hAnsi="仿宋" w:eastAsia="仿宋" w:cs="仿宋"/>
                <w:highlight w:val="none"/>
                <w:lang w:val="en-US"/>
              </w:rPr>
              <w:t>学生实践期间因工作疏忽导致发生安全稳定问题，</w:t>
            </w:r>
            <w:r>
              <w:rPr>
                <w:rFonts w:hint="eastAsia" w:ascii="仿宋" w:hAnsi="仿宋" w:eastAsia="仿宋" w:cs="仿宋"/>
                <w:highlight w:val="none"/>
                <w:lang w:val="en-US" w:eastAsia="zh-CN"/>
              </w:rPr>
              <w:t>整体</w:t>
            </w:r>
            <w:r>
              <w:rPr>
                <w:rFonts w:hint="eastAsia" w:ascii="仿宋" w:hAnsi="仿宋" w:eastAsia="仿宋" w:cs="仿宋"/>
                <w:highlight w:val="none"/>
                <w:lang w:val="en-US"/>
              </w:rPr>
              <w:t>考核不合格。</w:t>
            </w:r>
          </w:p>
        </w:tc>
        <w:tc>
          <w:tcPr>
            <w:tcW w:w="966"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根据指导教师提供材料计算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739" w:type="dxa"/>
            <w:noWrap/>
            <w:vAlign w:val="center"/>
          </w:tcPr>
          <w:p>
            <w:pPr>
              <w:pStyle w:val="7"/>
              <w:keepNext/>
              <w:spacing w:line="336" w:lineRule="auto"/>
              <w:jc w:val="center"/>
              <w:rPr>
                <w:rFonts w:ascii="仿宋" w:hAnsi="仿宋" w:eastAsia="仿宋" w:cs="仿宋"/>
                <w:b/>
                <w:bCs/>
                <w:lang w:val="en-US"/>
              </w:rPr>
            </w:pPr>
            <w:r>
              <w:rPr>
                <w:rFonts w:hint="eastAsia" w:ascii="仿宋" w:hAnsi="仿宋" w:eastAsia="仿宋" w:cs="仿宋"/>
                <w:b/>
                <w:bCs/>
                <w:lang w:val="en-US"/>
              </w:rPr>
              <w:t>2</w:t>
            </w:r>
          </w:p>
        </w:tc>
        <w:tc>
          <w:tcPr>
            <w:tcW w:w="73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沟通联络</w:t>
            </w:r>
          </w:p>
        </w:tc>
        <w:tc>
          <w:tcPr>
            <w:tcW w:w="3150" w:type="dxa"/>
            <w:vAlign w:val="center"/>
          </w:tcPr>
          <w:p>
            <w:pPr>
              <w:pStyle w:val="7"/>
              <w:keepNext/>
              <w:rPr>
                <w:rFonts w:ascii="仿宋" w:hAnsi="仿宋" w:eastAsia="仿宋" w:cs="仿宋"/>
                <w:lang w:val="en-US"/>
              </w:rPr>
            </w:pPr>
            <w:r>
              <w:rPr>
                <w:rFonts w:hint="eastAsia" w:ascii="仿宋" w:hAnsi="仿宋" w:eastAsia="仿宋" w:cs="仿宋"/>
                <w:lang w:val="en-US"/>
              </w:rPr>
              <w:t>①定期与基地对接人沟通联络；</w:t>
            </w:r>
          </w:p>
          <w:p>
            <w:pPr>
              <w:pStyle w:val="7"/>
              <w:keepNext/>
              <w:rPr>
                <w:rFonts w:ascii="仿宋" w:hAnsi="仿宋" w:eastAsia="仿宋" w:cs="仿宋"/>
                <w:lang w:val="en-US"/>
              </w:rPr>
            </w:pPr>
            <w:r>
              <w:rPr>
                <w:rFonts w:hint="eastAsia" w:ascii="仿宋" w:hAnsi="仿宋" w:eastAsia="仿宋" w:cs="仿宋"/>
                <w:lang w:val="en-US"/>
              </w:rPr>
              <w:t>②实践期间积极协调解决团队与基地沟通事宜。</w:t>
            </w:r>
          </w:p>
        </w:tc>
        <w:tc>
          <w:tcPr>
            <w:tcW w:w="495" w:type="dxa"/>
            <w:noWrap/>
            <w:vAlign w:val="center"/>
          </w:tcPr>
          <w:p>
            <w:pPr>
              <w:pStyle w:val="7"/>
              <w:keepNext/>
              <w:jc w:val="center"/>
              <w:rPr>
                <w:rFonts w:ascii="仿宋" w:hAnsi="仿宋" w:eastAsia="仿宋" w:cs="仿宋"/>
                <w:lang w:val="en-US"/>
              </w:rPr>
            </w:pPr>
            <w:r>
              <w:rPr>
                <w:rFonts w:hint="eastAsia" w:ascii="仿宋" w:hAnsi="仿宋" w:eastAsia="仿宋" w:cs="仿宋"/>
                <w:lang w:val="en-US"/>
              </w:rPr>
              <w:t>20</w:t>
            </w:r>
          </w:p>
        </w:tc>
        <w:tc>
          <w:tcPr>
            <w:tcW w:w="3843" w:type="dxa"/>
          </w:tcPr>
          <w:p>
            <w:pPr>
              <w:pStyle w:val="7"/>
              <w:keepNext/>
              <w:rPr>
                <w:rFonts w:ascii="仿宋" w:hAnsi="仿宋" w:eastAsia="仿宋" w:cs="仿宋"/>
                <w:lang w:val="en-US"/>
              </w:rPr>
            </w:pPr>
            <w:r>
              <w:rPr>
                <w:rFonts w:hint="eastAsia" w:ascii="仿宋" w:hAnsi="仿宋" w:eastAsia="仿宋" w:cs="仿宋"/>
                <w:lang w:val="en-US"/>
              </w:rPr>
              <w:t>指导教师需在聘期内积极与实践基地沟通联络，非学生实践期间与基地沟通联络次数不少于</w:t>
            </w:r>
            <w:r>
              <w:rPr>
                <w:rFonts w:hint="eastAsia" w:ascii="仿宋" w:hAnsi="仿宋" w:eastAsia="仿宋" w:cs="仿宋"/>
                <w:lang w:val="en-US" w:eastAsia="zh-CN"/>
              </w:rPr>
              <w:t xml:space="preserve"> </w:t>
            </w:r>
            <w:r>
              <w:rPr>
                <w:rFonts w:hint="eastAsia" w:ascii="仿宋" w:hAnsi="仿宋" w:eastAsia="仿宋" w:cs="仿宋"/>
                <w:lang w:val="en-US"/>
              </w:rPr>
              <w:t>3</w:t>
            </w:r>
            <w:r>
              <w:rPr>
                <w:rFonts w:hint="eastAsia" w:ascii="仿宋" w:hAnsi="仿宋" w:eastAsia="仿宋" w:cs="仿宋"/>
                <w:lang w:val="en-US" w:eastAsia="zh-CN"/>
              </w:rPr>
              <w:t xml:space="preserve"> </w:t>
            </w:r>
            <w:r>
              <w:rPr>
                <w:rFonts w:hint="eastAsia" w:ascii="仿宋" w:hAnsi="仿宋" w:eastAsia="仿宋" w:cs="仿宋"/>
                <w:lang w:val="en-US"/>
              </w:rPr>
              <w:t>次，每少</w:t>
            </w:r>
            <w:r>
              <w:rPr>
                <w:rFonts w:hint="eastAsia" w:ascii="仿宋" w:hAnsi="仿宋" w:eastAsia="仿宋" w:cs="仿宋"/>
                <w:lang w:val="en-US" w:eastAsia="zh-CN"/>
              </w:rPr>
              <w:t xml:space="preserve"> </w:t>
            </w:r>
            <w:r>
              <w:rPr>
                <w:rFonts w:hint="eastAsia" w:ascii="仿宋" w:hAnsi="仿宋" w:eastAsia="仿宋" w:cs="仿宋"/>
                <w:lang w:val="en-US"/>
              </w:rPr>
              <w:t>1</w:t>
            </w:r>
            <w:r>
              <w:rPr>
                <w:rFonts w:hint="eastAsia" w:ascii="仿宋" w:hAnsi="仿宋" w:eastAsia="仿宋" w:cs="仿宋"/>
                <w:lang w:val="en-US" w:eastAsia="zh-CN"/>
              </w:rPr>
              <w:t xml:space="preserve"> </w:t>
            </w:r>
            <w:r>
              <w:rPr>
                <w:rFonts w:hint="eastAsia" w:ascii="仿宋" w:hAnsi="仿宋" w:eastAsia="仿宋" w:cs="仿宋"/>
                <w:lang w:val="en-US"/>
              </w:rPr>
              <w:t>次扣</w:t>
            </w:r>
            <w:r>
              <w:rPr>
                <w:rFonts w:hint="eastAsia" w:ascii="仿宋" w:hAnsi="仿宋" w:eastAsia="仿宋" w:cs="仿宋"/>
                <w:lang w:val="en-US" w:eastAsia="zh-CN"/>
              </w:rPr>
              <w:t xml:space="preserve"> </w:t>
            </w:r>
            <w:r>
              <w:rPr>
                <w:rFonts w:hint="eastAsia" w:ascii="仿宋" w:hAnsi="仿宋" w:eastAsia="仿宋" w:cs="仿宋"/>
                <w:lang w:val="en-US"/>
              </w:rPr>
              <w:t>5</w:t>
            </w:r>
            <w:r>
              <w:rPr>
                <w:rFonts w:hint="eastAsia" w:ascii="仿宋" w:hAnsi="仿宋" w:eastAsia="仿宋" w:cs="仿宋"/>
                <w:lang w:val="en-US" w:eastAsia="zh-CN"/>
              </w:rPr>
              <w:t xml:space="preserve"> </w:t>
            </w:r>
            <w:r>
              <w:rPr>
                <w:rFonts w:hint="eastAsia" w:ascii="仿宋" w:hAnsi="仿宋" w:eastAsia="仿宋" w:cs="仿宋"/>
                <w:lang w:val="en-US"/>
              </w:rPr>
              <w:t>分。</w:t>
            </w:r>
          </w:p>
          <w:p>
            <w:pPr>
              <w:pStyle w:val="7"/>
              <w:keepNext/>
              <w:rPr>
                <w:rFonts w:ascii="仿宋" w:hAnsi="仿宋" w:eastAsia="仿宋" w:cs="仿宋"/>
                <w:lang w:val="en-US"/>
              </w:rPr>
            </w:pPr>
          </w:p>
        </w:tc>
        <w:tc>
          <w:tcPr>
            <w:tcW w:w="966" w:type="dxa"/>
            <w:vAlign w:val="center"/>
          </w:tcPr>
          <w:p>
            <w:pPr>
              <w:pStyle w:val="7"/>
              <w:keepNext/>
              <w:jc w:val="center"/>
              <w:rPr>
                <w:rFonts w:ascii="仿宋" w:hAnsi="仿宋" w:eastAsia="仿宋" w:cs="仿宋"/>
                <w:lang w:val="en-US"/>
              </w:rPr>
            </w:pPr>
            <w:r>
              <w:rPr>
                <w:rFonts w:hint="eastAsia" w:ascii="仿宋" w:hAnsi="仿宋" w:eastAsia="仿宋" w:cs="仿宋"/>
                <w:lang w:val="en-US"/>
              </w:rPr>
              <w:t>根据指导教师提供材料计算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39" w:type="dxa"/>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3</w:t>
            </w:r>
          </w:p>
        </w:tc>
        <w:tc>
          <w:tcPr>
            <w:tcW w:w="735" w:type="dxa"/>
            <w:vAlign w:val="center"/>
          </w:tcPr>
          <w:p>
            <w:pPr>
              <w:pStyle w:val="7"/>
              <w:keepNext/>
              <w:spacing w:line="336" w:lineRule="auto"/>
              <w:rPr>
                <w:rFonts w:ascii="仿宋" w:hAnsi="仿宋" w:eastAsia="仿宋" w:cs="仿宋"/>
                <w:b/>
                <w:bCs/>
              </w:rPr>
            </w:pPr>
            <w:r>
              <w:rPr>
                <w:rFonts w:hint="eastAsia" w:ascii="仿宋" w:hAnsi="仿宋" w:eastAsia="仿宋" w:cs="仿宋"/>
                <w:b/>
                <w:bCs/>
                <w:lang w:val="en-US"/>
              </w:rPr>
              <w:t>实践对接</w:t>
            </w:r>
          </w:p>
        </w:tc>
        <w:tc>
          <w:tcPr>
            <w:tcW w:w="3150" w:type="dxa"/>
            <w:vAlign w:val="center"/>
          </w:tcPr>
          <w:p>
            <w:pPr>
              <w:pStyle w:val="7"/>
              <w:keepNext/>
              <w:spacing w:line="336" w:lineRule="auto"/>
              <w:rPr>
                <w:rFonts w:ascii="仿宋" w:hAnsi="仿宋" w:eastAsia="仿宋" w:cs="仿宋"/>
                <w:lang w:val="en-US"/>
              </w:rPr>
            </w:pPr>
            <w:r>
              <w:rPr>
                <w:rFonts w:hint="eastAsia" w:ascii="仿宋" w:hAnsi="仿宋" w:eastAsia="仿宋" w:cs="仿宋"/>
                <w:lang w:val="en-US"/>
              </w:rPr>
              <w:t>①按照学院要求完成学生需求与基地需求匹配对接；</w:t>
            </w:r>
          </w:p>
          <w:p>
            <w:pPr>
              <w:pStyle w:val="7"/>
              <w:keepNext/>
              <w:spacing w:line="336" w:lineRule="auto"/>
              <w:rPr>
                <w:rFonts w:ascii="仿宋" w:hAnsi="仿宋" w:eastAsia="仿宋" w:cs="仿宋"/>
                <w:lang w:val="en-US"/>
              </w:rPr>
            </w:pPr>
            <w:r>
              <w:rPr>
                <w:rFonts w:hint="eastAsia" w:ascii="仿宋" w:hAnsi="仿宋" w:eastAsia="仿宋" w:cs="仿宋"/>
                <w:lang w:val="en-US"/>
              </w:rPr>
              <w:t>②做好基地实践团队成员招募、队长选拔等；</w:t>
            </w:r>
          </w:p>
          <w:p>
            <w:pPr>
              <w:pStyle w:val="7"/>
              <w:keepNext/>
              <w:spacing w:line="336" w:lineRule="auto"/>
              <w:rPr>
                <w:rFonts w:ascii="仿宋" w:hAnsi="仿宋" w:eastAsia="仿宋" w:cs="仿宋"/>
                <w:lang w:val="en-US"/>
              </w:rPr>
            </w:pPr>
            <w:r>
              <w:rPr>
                <w:rFonts w:hint="eastAsia" w:ascii="仿宋" w:hAnsi="仿宋" w:eastAsia="仿宋" w:cs="仿宋"/>
                <w:lang w:val="en-US"/>
              </w:rPr>
              <w:t>③对接实践单位完成实践成员考评和系统审核。</w:t>
            </w:r>
          </w:p>
        </w:tc>
        <w:tc>
          <w:tcPr>
            <w:tcW w:w="49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30</w:t>
            </w:r>
          </w:p>
        </w:tc>
        <w:tc>
          <w:tcPr>
            <w:tcW w:w="3843" w:type="dxa"/>
          </w:tcPr>
          <w:p>
            <w:pPr>
              <w:pStyle w:val="7"/>
              <w:keepNext/>
              <w:spacing w:line="336" w:lineRule="auto"/>
              <w:rPr>
                <w:rFonts w:ascii="仿宋" w:hAnsi="仿宋" w:eastAsia="仿宋" w:cs="仿宋"/>
                <w:lang w:val="en-US"/>
              </w:rPr>
            </w:pPr>
            <w:r>
              <w:rPr>
                <w:rFonts w:hint="eastAsia" w:ascii="仿宋" w:hAnsi="仿宋" w:eastAsia="仿宋" w:cs="仿宋"/>
                <w:lang w:val="en-US"/>
              </w:rPr>
              <w:t>指导教师需完成需求匹配和团队对接工作，相应分数视工作完成情况酌情核定。</w:t>
            </w:r>
          </w:p>
          <w:p>
            <w:pPr>
              <w:pStyle w:val="7"/>
              <w:keepNext/>
              <w:spacing w:line="336" w:lineRule="auto"/>
              <w:rPr>
                <w:rFonts w:ascii="仿宋" w:hAnsi="仿宋" w:eastAsia="仿宋" w:cs="仿宋"/>
              </w:rPr>
            </w:pPr>
            <w:r>
              <w:rPr>
                <w:rFonts w:hint="eastAsia" w:ascii="仿宋" w:hAnsi="仿宋" w:eastAsia="仿宋" w:cs="仿宋"/>
                <w:lang w:val="en-US"/>
              </w:rPr>
              <w:t>指导教师需指导学生按照基地要求完成实践工作，学生未完成系统上传或指导教师未按时完成系统审核，每人次扣</w:t>
            </w:r>
            <w:r>
              <w:rPr>
                <w:rFonts w:hint="eastAsia" w:ascii="仿宋" w:hAnsi="仿宋" w:eastAsia="仿宋" w:cs="仿宋"/>
                <w:lang w:val="en-US" w:eastAsia="zh-CN"/>
              </w:rPr>
              <w:t xml:space="preserve"> </w:t>
            </w:r>
            <w:r>
              <w:rPr>
                <w:rFonts w:hint="eastAsia" w:ascii="仿宋" w:hAnsi="仿宋" w:eastAsia="仿宋" w:cs="仿宋"/>
                <w:lang w:val="en-US"/>
              </w:rPr>
              <w:t>1</w:t>
            </w:r>
            <w:r>
              <w:rPr>
                <w:rFonts w:hint="eastAsia" w:ascii="仿宋" w:hAnsi="仿宋" w:eastAsia="仿宋" w:cs="仿宋"/>
                <w:lang w:val="en-US" w:eastAsia="zh-CN"/>
              </w:rPr>
              <w:t xml:space="preserve"> </w:t>
            </w:r>
            <w:r>
              <w:rPr>
                <w:rFonts w:hint="eastAsia" w:ascii="仿宋" w:hAnsi="仿宋" w:eastAsia="仿宋" w:cs="仿宋"/>
                <w:lang w:val="en-US"/>
              </w:rPr>
              <w:t>分。</w:t>
            </w:r>
          </w:p>
        </w:tc>
        <w:tc>
          <w:tcPr>
            <w:tcW w:w="966" w:type="dxa"/>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此项根据学院工作记录计算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39" w:type="dxa"/>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4</w:t>
            </w:r>
          </w:p>
        </w:tc>
        <w:tc>
          <w:tcPr>
            <w:tcW w:w="735" w:type="dxa"/>
            <w:vAlign w:val="center"/>
          </w:tcPr>
          <w:p>
            <w:pPr>
              <w:pStyle w:val="7"/>
              <w:keepNext/>
              <w:spacing w:line="336" w:lineRule="auto"/>
              <w:rPr>
                <w:rFonts w:ascii="仿宋" w:hAnsi="仿宋" w:eastAsia="仿宋" w:cs="仿宋"/>
                <w:b/>
                <w:bCs/>
              </w:rPr>
            </w:pPr>
            <w:r>
              <w:rPr>
                <w:rFonts w:hint="eastAsia" w:ascii="仿宋" w:hAnsi="仿宋" w:eastAsia="仿宋" w:cs="仿宋"/>
                <w:b/>
                <w:bCs/>
                <w:lang w:val="en-US"/>
              </w:rPr>
              <w:t>基地宣传</w:t>
            </w:r>
          </w:p>
        </w:tc>
        <w:tc>
          <w:tcPr>
            <w:tcW w:w="3150" w:type="dxa"/>
            <w:vAlign w:val="center"/>
          </w:tcPr>
          <w:p>
            <w:pPr>
              <w:pStyle w:val="7"/>
              <w:keepNext/>
              <w:spacing w:line="336" w:lineRule="auto"/>
              <w:rPr>
                <w:rFonts w:ascii="仿宋" w:hAnsi="仿宋" w:eastAsia="仿宋" w:cs="仿宋"/>
                <w:lang w:val="en-US"/>
              </w:rPr>
            </w:pPr>
            <w:r>
              <w:rPr>
                <w:rFonts w:hint="eastAsia" w:ascii="仿宋" w:hAnsi="仿宋" w:eastAsia="仿宋" w:cs="仿宋"/>
                <w:lang w:val="en-US"/>
              </w:rPr>
              <w:t>协助做好基地单位在校内的招聘宣讲、基地建设、成果展示等相关宣传工作；</w:t>
            </w:r>
          </w:p>
          <w:p>
            <w:pPr>
              <w:pStyle w:val="7"/>
              <w:keepNext/>
              <w:spacing w:line="336" w:lineRule="auto"/>
              <w:rPr>
                <w:rFonts w:ascii="仿宋" w:hAnsi="仿宋" w:eastAsia="仿宋" w:cs="仿宋"/>
                <w:b/>
                <w:bCs/>
                <w:lang w:val="en-US"/>
              </w:rPr>
            </w:pPr>
          </w:p>
        </w:tc>
        <w:tc>
          <w:tcPr>
            <w:tcW w:w="49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10</w:t>
            </w:r>
          </w:p>
        </w:tc>
        <w:tc>
          <w:tcPr>
            <w:tcW w:w="3843" w:type="dxa"/>
          </w:tcPr>
          <w:p>
            <w:pPr>
              <w:pStyle w:val="7"/>
              <w:keepNext/>
              <w:spacing w:line="336" w:lineRule="auto"/>
              <w:rPr>
                <w:rFonts w:ascii="仿宋" w:hAnsi="仿宋" w:eastAsia="仿宋" w:cs="仿宋"/>
              </w:rPr>
            </w:pPr>
            <w:r>
              <w:rPr>
                <w:rFonts w:hint="eastAsia" w:ascii="仿宋" w:hAnsi="仿宋" w:eastAsia="仿宋" w:cs="仿宋"/>
                <w:lang w:val="en-US"/>
              </w:rPr>
              <w:t>指导教师每参与</w:t>
            </w:r>
            <w:r>
              <w:rPr>
                <w:rFonts w:hint="eastAsia" w:ascii="仿宋" w:hAnsi="仿宋" w:eastAsia="仿宋" w:cs="仿宋"/>
                <w:lang w:val="en-US" w:eastAsia="zh-CN"/>
              </w:rPr>
              <w:t xml:space="preserve"> </w:t>
            </w:r>
            <w:r>
              <w:rPr>
                <w:rFonts w:hint="eastAsia" w:ascii="仿宋" w:hAnsi="仿宋" w:eastAsia="仿宋" w:cs="仿宋"/>
                <w:lang w:val="en-US"/>
              </w:rPr>
              <w:t>1</w:t>
            </w:r>
            <w:r>
              <w:rPr>
                <w:rFonts w:hint="eastAsia" w:ascii="仿宋" w:hAnsi="仿宋" w:eastAsia="仿宋" w:cs="仿宋"/>
                <w:lang w:val="en-US" w:eastAsia="zh-CN"/>
              </w:rPr>
              <w:t xml:space="preserve"> </w:t>
            </w:r>
            <w:r>
              <w:rPr>
                <w:rFonts w:hint="eastAsia" w:ascii="仿宋" w:hAnsi="仿宋" w:eastAsia="仿宋" w:cs="仿宋"/>
                <w:lang w:val="en-US"/>
              </w:rPr>
              <w:t>次线上或线下宣传工作加</w:t>
            </w:r>
            <w:r>
              <w:rPr>
                <w:rFonts w:hint="eastAsia" w:ascii="仿宋" w:hAnsi="仿宋" w:eastAsia="仿宋" w:cs="仿宋"/>
                <w:lang w:val="en-US" w:eastAsia="zh-CN"/>
              </w:rPr>
              <w:t xml:space="preserve"> </w:t>
            </w:r>
            <w:r>
              <w:rPr>
                <w:rFonts w:hint="eastAsia" w:ascii="仿宋" w:hAnsi="仿宋" w:eastAsia="仿宋" w:cs="仿宋"/>
                <w:lang w:val="en-US"/>
              </w:rPr>
              <w:t>5</w:t>
            </w:r>
            <w:r>
              <w:rPr>
                <w:rFonts w:hint="eastAsia" w:ascii="仿宋" w:hAnsi="仿宋" w:eastAsia="仿宋" w:cs="仿宋"/>
                <w:lang w:val="en-US" w:eastAsia="zh-CN"/>
              </w:rPr>
              <w:t xml:space="preserve"> </w:t>
            </w:r>
            <w:r>
              <w:rPr>
                <w:rFonts w:hint="eastAsia" w:ascii="仿宋" w:hAnsi="仿宋" w:eastAsia="仿宋" w:cs="仿宋"/>
                <w:lang w:val="en-US"/>
              </w:rPr>
              <w:t>分</w:t>
            </w:r>
            <w:r>
              <w:rPr>
                <w:rFonts w:hint="eastAsia" w:ascii="仿宋" w:hAnsi="仿宋" w:eastAsia="仿宋" w:cs="仿宋"/>
              </w:rPr>
              <w:t>，</w:t>
            </w:r>
            <w:r>
              <w:rPr>
                <w:rFonts w:hint="eastAsia" w:ascii="仿宋" w:hAnsi="仿宋" w:eastAsia="仿宋" w:cs="仿宋"/>
                <w:lang w:val="en-US"/>
              </w:rPr>
              <w:t>累计不超过</w:t>
            </w:r>
            <w:r>
              <w:rPr>
                <w:rFonts w:hint="eastAsia" w:ascii="仿宋" w:hAnsi="仿宋" w:eastAsia="仿宋" w:cs="仿宋"/>
                <w:lang w:val="en-US" w:eastAsia="zh-CN"/>
              </w:rPr>
              <w:t xml:space="preserve"> </w:t>
            </w:r>
            <w:r>
              <w:rPr>
                <w:rFonts w:hint="eastAsia" w:ascii="仿宋" w:hAnsi="仿宋" w:eastAsia="仿宋" w:cs="仿宋"/>
                <w:lang w:val="en-US"/>
              </w:rPr>
              <w:t>10</w:t>
            </w:r>
            <w:r>
              <w:rPr>
                <w:rFonts w:hint="eastAsia" w:ascii="仿宋" w:hAnsi="仿宋" w:eastAsia="仿宋" w:cs="仿宋"/>
                <w:lang w:val="en-US" w:eastAsia="zh-CN"/>
              </w:rPr>
              <w:t xml:space="preserve">  </w:t>
            </w:r>
            <w:r>
              <w:rPr>
                <w:rFonts w:hint="eastAsia" w:ascii="仿宋" w:hAnsi="仿宋" w:eastAsia="仿宋" w:cs="仿宋"/>
                <w:lang w:val="en-US"/>
              </w:rPr>
              <w:t>分。</w:t>
            </w:r>
          </w:p>
        </w:tc>
        <w:tc>
          <w:tcPr>
            <w:tcW w:w="966"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根据指导教师提供材料计算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739" w:type="dxa"/>
            <w:noWrap/>
            <w:vAlign w:val="center"/>
          </w:tcPr>
          <w:p>
            <w:pPr>
              <w:pStyle w:val="7"/>
              <w:keepNext/>
              <w:spacing w:line="336" w:lineRule="auto"/>
              <w:jc w:val="center"/>
              <w:rPr>
                <w:rFonts w:ascii="仿宋" w:hAnsi="仿宋" w:eastAsia="仿宋" w:cs="仿宋"/>
                <w:b/>
                <w:bCs/>
              </w:rPr>
            </w:pPr>
            <w:r>
              <w:rPr>
                <w:rFonts w:hint="eastAsia" w:ascii="仿宋" w:hAnsi="仿宋" w:eastAsia="仿宋" w:cs="仿宋"/>
                <w:b/>
                <w:bCs/>
                <w:lang w:val="en-US"/>
              </w:rPr>
              <w:t>5</w:t>
            </w:r>
          </w:p>
        </w:tc>
        <w:tc>
          <w:tcPr>
            <w:tcW w:w="735" w:type="dxa"/>
            <w:vAlign w:val="center"/>
          </w:tcPr>
          <w:p>
            <w:pPr>
              <w:pStyle w:val="7"/>
              <w:keepNext/>
              <w:spacing w:line="336" w:lineRule="auto"/>
              <w:rPr>
                <w:rFonts w:ascii="仿宋" w:hAnsi="仿宋" w:eastAsia="仿宋" w:cs="仿宋"/>
                <w:b/>
                <w:bCs/>
                <w:lang w:val="en-US"/>
              </w:rPr>
            </w:pPr>
            <w:r>
              <w:rPr>
                <w:rFonts w:hint="eastAsia" w:ascii="仿宋" w:hAnsi="仿宋" w:eastAsia="仿宋" w:cs="仿宋"/>
                <w:b/>
                <w:bCs/>
                <w:lang w:val="en-US"/>
              </w:rPr>
              <w:t>人才输送</w:t>
            </w:r>
          </w:p>
        </w:tc>
        <w:tc>
          <w:tcPr>
            <w:tcW w:w="3150" w:type="dxa"/>
            <w:vAlign w:val="center"/>
          </w:tcPr>
          <w:p>
            <w:pPr>
              <w:pStyle w:val="7"/>
              <w:keepNext/>
              <w:spacing w:line="336" w:lineRule="auto"/>
              <w:rPr>
                <w:rFonts w:ascii="仿宋" w:hAnsi="仿宋" w:eastAsia="仿宋" w:cs="仿宋"/>
                <w:lang w:val="en-US"/>
              </w:rPr>
            </w:pPr>
            <w:r>
              <w:rPr>
                <w:rFonts w:hint="eastAsia" w:ascii="仿宋" w:hAnsi="仿宋" w:eastAsia="仿宋" w:cs="仿宋"/>
                <w:lang w:val="en-US"/>
              </w:rPr>
              <w:t>积极引导毕业生赴基地单位就业。</w:t>
            </w:r>
          </w:p>
          <w:p>
            <w:pPr>
              <w:pStyle w:val="7"/>
              <w:keepNext/>
              <w:spacing w:line="336" w:lineRule="auto"/>
              <w:rPr>
                <w:rFonts w:ascii="仿宋" w:hAnsi="仿宋" w:eastAsia="仿宋" w:cs="仿宋"/>
                <w:b/>
                <w:bCs/>
                <w:lang w:val="en-US"/>
              </w:rPr>
            </w:pPr>
          </w:p>
        </w:tc>
        <w:tc>
          <w:tcPr>
            <w:tcW w:w="495" w:type="dxa"/>
            <w:noWrap/>
            <w:vAlign w:val="center"/>
          </w:tcPr>
          <w:p>
            <w:pPr>
              <w:pStyle w:val="7"/>
              <w:keepNext/>
              <w:spacing w:line="336" w:lineRule="auto"/>
              <w:jc w:val="center"/>
              <w:rPr>
                <w:rFonts w:ascii="仿宋" w:hAnsi="仿宋" w:eastAsia="仿宋" w:cs="仿宋"/>
                <w:lang w:val="en-US"/>
              </w:rPr>
            </w:pPr>
            <w:r>
              <w:rPr>
                <w:rFonts w:hint="eastAsia" w:ascii="仿宋" w:hAnsi="仿宋" w:eastAsia="仿宋" w:cs="仿宋"/>
                <w:lang w:val="en-US"/>
              </w:rPr>
              <w:t>10</w:t>
            </w:r>
          </w:p>
        </w:tc>
        <w:tc>
          <w:tcPr>
            <w:tcW w:w="3843" w:type="dxa"/>
          </w:tcPr>
          <w:p>
            <w:pPr>
              <w:pStyle w:val="7"/>
              <w:keepNext/>
              <w:spacing w:line="336" w:lineRule="auto"/>
              <w:rPr>
                <w:rFonts w:ascii="仿宋" w:hAnsi="仿宋" w:eastAsia="仿宋" w:cs="仿宋"/>
              </w:rPr>
            </w:pPr>
            <w:r>
              <w:rPr>
                <w:rFonts w:hint="eastAsia" w:ascii="仿宋" w:hAnsi="仿宋" w:eastAsia="仿宋" w:cs="仿宋"/>
                <w:lang w:val="en-US"/>
              </w:rPr>
              <w:t>指导教师需积极引导毕业生赴基地单位就业，聘期内学院每赴基地单位就业</w:t>
            </w:r>
            <w:r>
              <w:rPr>
                <w:rFonts w:hint="eastAsia" w:ascii="仿宋" w:hAnsi="仿宋" w:eastAsia="仿宋" w:cs="仿宋"/>
                <w:lang w:val="en-US" w:eastAsia="zh-CN"/>
              </w:rPr>
              <w:t xml:space="preserve"> </w:t>
            </w:r>
            <w:r>
              <w:rPr>
                <w:rFonts w:hint="eastAsia" w:ascii="仿宋" w:hAnsi="仿宋" w:eastAsia="仿宋" w:cs="仿宋"/>
                <w:lang w:val="en-US"/>
              </w:rPr>
              <w:t>1</w:t>
            </w:r>
            <w:r>
              <w:rPr>
                <w:rFonts w:hint="eastAsia" w:ascii="仿宋" w:hAnsi="仿宋" w:eastAsia="仿宋" w:cs="仿宋"/>
                <w:lang w:val="en-US" w:eastAsia="zh-CN"/>
              </w:rPr>
              <w:t xml:space="preserve"> </w:t>
            </w:r>
            <w:r>
              <w:rPr>
                <w:rFonts w:hint="eastAsia" w:ascii="仿宋" w:hAnsi="仿宋" w:eastAsia="仿宋" w:cs="仿宋"/>
                <w:lang w:val="en-US"/>
              </w:rPr>
              <w:t>人得</w:t>
            </w:r>
            <w:r>
              <w:rPr>
                <w:rFonts w:hint="eastAsia" w:ascii="仿宋" w:hAnsi="仿宋" w:eastAsia="仿宋" w:cs="仿宋"/>
                <w:lang w:val="en-US" w:eastAsia="zh-CN"/>
              </w:rPr>
              <w:t xml:space="preserve"> </w:t>
            </w:r>
            <w:r>
              <w:rPr>
                <w:rFonts w:hint="eastAsia" w:ascii="仿宋" w:hAnsi="仿宋" w:eastAsia="仿宋" w:cs="仿宋"/>
                <w:lang w:val="en-US"/>
              </w:rPr>
              <w:t>5</w:t>
            </w:r>
            <w:r>
              <w:rPr>
                <w:rFonts w:hint="eastAsia" w:ascii="仿宋" w:hAnsi="仿宋" w:eastAsia="仿宋" w:cs="仿宋"/>
                <w:lang w:val="en-US" w:eastAsia="zh-CN"/>
              </w:rPr>
              <w:t xml:space="preserve"> </w:t>
            </w:r>
            <w:r>
              <w:rPr>
                <w:rFonts w:hint="eastAsia" w:ascii="仿宋" w:hAnsi="仿宋" w:eastAsia="仿宋" w:cs="仿宋"/>
                <w:lang w:val="en-US"/>
              </w:rPr>
              <w:t>分，累计不超过</w:t>
            </w:r>
            <w:r>
              <w:rPr>
                <w:rFonts w:hint="eastAsia" w:ascii="仿宋" w:hAnsi="仿宋" w:eastAsia="仿宋" w:cs="仿宋"/>
                <w:lang w:val="en-US" w:eastAsia="zh-CN"/>
              </w:rPr>
              <w:t xml:space="preserve">  </w:t>
            </w:r>
            <w:r>
              <w:rPr>
                <w:rFonts w:hint="eastAsia" w:ascii="仿宋" w:hAnsi="仿宋" w:eastAsia="仿宋" w:cs="仿宋"/>
                <w:lang w:val="en-US"/>
              </w:rPr>
              <w:t>10</w:t>
            </w:r>
            <w:r>
              <w:rPr>
                <w:rFonts w:hint="eastAsia" w:ascii="仿宋" w:hAnsi="仿宋" w:eastAsia="仿宋" w:cs="仿宋"/>
                <w:lang w:val="en-US" w:eastAsia="zh-CN"/>
              </w:rPr>
              <w:t xml:space="preserve"> </w:t>
            </w:r>
            <w:r>
              <w:rPr>
                <w:rFonts w:hint="eastAsia" w:ascii="仿宋" w:hAnsi="仿宋" w:eastAsia="仿宋" w:cs="仿宋"/>
                <w:lang w:val="en-US"/>
              </w:rPr>
              <w:t>分。</w:t>
            </w:r>
          </w:p>
        </w:tc>
        <w:tc>
          <w:tcPr>
            <w:tcW w:w="966" w:type="dxa"/>
            <w:vAlign w:val="center"/>
          </w:tcPr>
          <w:p>
            <w:pPr>
              <w:pStyle w:val="7"/>
              <w:keepNext/>
              <w:spacing w:line="336" w:lineRule="auto"/>
              <w:jc w:val="center"/>
              <w:rPr>
                <w:rFonts w:ascii="仿宋" w:hAnsi="仿宋" w:eastAsia="仿宋" w:cs="仿宋"/>
              </w:rPr>
            </w:pPr>
            <w:r>
              <w:rPr>
                <w:rFonts w:hint="eastAsia" w:ascii="仿宋" w:hAnsi="仿宋" w:eastAsia="仿宋" w:cs="仿宋"/>
                <w:lang w:val="en-US"/>
              </w:rPr>
              <w:t>此项由学院根据就业系统就业名单计算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928" w:type="dxa"/>
            <w:gridSpan w:val="6"/>
          </w:tcPr>
          <w:p>
            <w:pPr>
              <w:pStyle w:val="7"/>
              <w:keepNext/>
              <w:spacing w:line="336" w:lineRule="auto"/>
              <w:ind w:firstLine="480" w:firstLineChars="200"/>
              <w:rPr>
                <w:rFonts w:ascii="仿宋" w:hAnsi="仿宋" w:eastAsia="仿宋" w:cs="仿宋"/>
              </w:rPr>
            </w:pPr>
            <w:r>
              <w:rPr>
                <w:rFonts w:hint="eastAsia" w:ascii="仿宋" w:hAnsi="仿宋" w:eastAsia="仿宋" w:cs="仿宋"/>
                <w:lang w:val="en-US"/>
              </w:rPr>
              <w:t xml:space="preserve">基地管理考核分为安全管理、沟通联络、实践对接、基地宣传、人才输送五部分，共 </w:t>
            </w:r>
            <w:r>
              <w:rPr>
                <w:rFonts w:hint="eastAsia" w:ascii="仿宋" w:hAnsi="仿宋" w:eastAsia="仿宋" w:cs="仿宋"/>
              </w:rPr>
              <w:t>100</w:t>
            </w:r>
            <w:r>
              <w:rPr>
                <w:rFonts w:hint="eastAsia" w:ascii="仿宋" w:hAnsi="仿宋" w:eastAsia="仿宋" w:cs="仿宋"/>
                <w:lang w:val="en-US"/>
              </w:rPr>
              <w:t xml:space="preserve"> </w:t>
            </w:r>
            <w:r>
              <w:rPr>
                <w:rFonts w:hint="eastAsia" w:ascii="仿宋" w:hAnsi="仿宋" w:eastAsia="仿宋" w:cs="仿宋"/>
              </w:rPr>
              <w:t>分。</w:t>
            </w:r>
          </w:p>
          <w:p>
            <w:pPr>
              <w:pStyle w:val="7"/>
              <w:keepNext/>
              <w:spacing w:line="336" w:lineRule="auto"/>
              <w:ind w:firstLine="480" w:firstLineChars="200"/>
              <w:rPr>
                <w:rFonts w:ascii="仿宋" w:hAnsi="仿宋" w:eastAsia="仿宋" w:cs="仿宋"/>
              </w:rPr>
            </w:pPr>
            <w:r>
              <w:rPr>
                <w:rFonts w:hint="eastAsia" w:ascii="仿宋" w:hAnsi="仿宋" w:eastAsia="仿宋" w:cs="仿宋"/>
              </w:rPr>
              <w:t>对于</w:t>
            </w:r>
            <w:r>
              <w:rPr>
                <w:rFonts w:hint="eastAsia" w:ascii="仿宋" w:hAnsi="仿宋" w:eastAsia="仿宋" w:cs="仿宋"/>
                <w:lang w:val="en-US"/>
              </w:rPr>
              <w:t>基地管理考核</w:t>
            </w:r>
            <w:r>
              <w:rPr>
                <w:rFonts w:hint="eastAsia" w:ascii="仿宋" w:hAnsi="仿宋" w:eastAsia="仿宋" w:cs="仿宋"/>
              </w:rPr>
              <w:t>总分低于</w:t>
            </w:r>
            <w:r>
              <w:rPr>
                <w:rFonts w:hint="eastAsia" w:ascii="仿宋" w:hAnsi="仿宋" w:eastAsia="仿宋" w:cs="仿宋"/>
                <w:lang w:val="en-US"/>
              </w:rPr>
              <w:t xml:space="preserve"> </w:t>
            </w:r>
            <w:r>
              <w:rPr>
                <w:rFonts w:hint="eastAsia" w:ascii="仿宋" w:hAnsi="仿宋" w:eastAsia="仿宋" w:cs="仿宋"/>
              </w:rPr>
              <w:t>60</w:t>
            </w:r>
            <w:r>
              <w:rPr>
                <w:rFonts w:hint="eastAsia" w:ascii="仿宋" w:hAnsi="仿宋" w:eastAsia="仿宋" w:cs="仿宋"/>
                <w:lang w:val="en-US"/>
              </w:rPr>
              <w:t xml:space="preserve"> </w:t>
            </w:r>
            <w:r>
              <w:rPr>
                <w:rFonts w:hint="eastAsia" w:ascii="仿宋" w:hAnsi="仿宋" w:eastAsia="仿宋" w:cs="仿宋"/>
              </w:rPr>
              <w:t>分的社会实践指导教师，</w:t>
            </w:r>
            <w:r>
              <w:rPr>
                <w:rFonts w:hint="eastAsia" w:ascii="仿宋" w:hAnsi="仿宋" w:eastAsia="仿宋" w:cs="仿宋"/>
                <w:lang w:val="en-US"/>
              </w:rPr>
              <w:t>学生工作经历不予认定</w:t>
            </w:r>
            <w:r>
              <w:rPr>
                <w:rFonts w:hint="eastAsia" w:ascii="仿宋" w:hAnsi="仿宋" w:eastAsia="仿宋" w:cs="仿宋"/>
              </w:rPr>
              <w:t>。</w:t>
            </w:r>
          </w:p>
          <w:p>
            <w:pPr>
              <w:pStyle w:val="7"/>
              <w:keepNext/>
              <w:spacing w:line="336" w:lineRule="auto"/>
              <w:ind w:firstLine="480" w:firstLineChars="200"/>
              <w:rPr>
                <w:rFonts w:ascii="仿宋" w:hAnsi="仿宋" w:eastAsia="仿宋" w:cs="仿宋"/>
              </w:rPr>
            </w:pPr>
            <w:r>
              <w:rPr>
                <w:rFonts w:hint="eastAsia" w:ascii="仿宋" w:hAnsi="仿宋" w:eastAsia="仿宋" w:cs="仿宋"/>
                <w:lang w:val="en-US"/>
              </w:rPr>
              <w:t>研究生社会实践基地指导教师的考核由实践管理（60%）和基地管理（40%）两部分构成，两次考核结果共同作为研究生社会实践指导教师学生工作经历认定的最终依据，本次考核作为基地管理考核成绩。</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TFlMmI3NzVhOWE0ODVhNmUxNDMxYmNkM2Y0YzQifQ=="/>
  </w:docVars>
  <w:rsids>
    <w:rsidRoot w:val="50271D02"/>
    <w:rsid w:val="00214355"/>
    <w:rsid w:val="00286CC5"/>
    <w:rsid w:val="0062194A"/>
    <w:rsid w:val="006A5679"/>
    <w:rsid w:val="0072039A"/>
    <w:rsid w:val="00B15899"/>
    <w:rsid w:val="00BE049F"/>
    <w:rsid w:val="00F54C45"/>
    <w:rsid w:val="080D4B60"/>
    <w:rsid w:val="0C3844CD"/>
    <w:rsid w:val="1FFC753C"/>
    <w:rsid w:val="2C8945D1"/>
    <w:rsid w:val="306C6018"/>
    <w:rsid w:val="31BD0207"/>
    <w:rsid w:val="369D163F"/>
    <w:rsid w:val="38B120BC"/>
    <w:rsid w:val="39A6298F"/>
    <w:rsid w:val="3A0D43C8"/>
    <w:rsid w:val="41276809"/>
    <w:rsid w:val="50271D02"/>
    <w:rsid w:val="58567586"/>
    <w:rsid w:val="588A3951"/>
    <w:rsid w:val="5D7243BE"/>
    <w:rsid w:val="674C5C80"/>
    <w:rsid w:val="6DA74397"/>
    <w:rsid w:val="6E10219F"/>
    <w:rsid w:val="7FD0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正文"/>
    <w:qFormat/>
    <w:uiPriority w:val="0"/>
    <w:pPr>
      <w:widowControl w:val="0"/>
      <w:autoSpaceDE w:val="0"/>
      <w:autoSpaceDN w:val="0"/>
      <w:adjustRightInd w:val="0"/>
      <w:snapToGrid w:val="0"/>
      <w:spacing w:line="360" w:lineRule="auto"/>
    </w:pPr>
    <w:rPr>
      <w:rFonts w:ascii="宋体" w:hAnsi="宋体" w:eastAsia="宋体" w:cs="宋体"/>
      <w:sz w:val="24"/>
      <w:szCs w:val="22"/>
      <w:lang w:val="zh-CN" w:eastAsia="zh-CN" w:bidi="zh-CN"/>
    </w:rPr>
  </w:style>
  <w:style w:type="character" w:customStyle="1" w:styleId="8">
    <w:name w:val="页眉 字符"/>
    <w:basedOn w:val="6"/>
    <w:link w:val="3"/>
    <w:uiPriority w:val="0"/>
    <w:rPr>
      <w:kern w:val="2"/>
      <w:sz w:val="18"/>
      <w:szCs w:val="18"/>
    </w:rPr>
  </w:style>
  <w:style w:type="character" w:customStyle="1" w:styleId="9">
    <w:name w:val="页脚 字符"/>
    <w:basedOn w:val="6"/>
    <w:link w:val="2"/>
    <w:uiPriority w:val="0"/>
    <w:rPr>
      <w:kern w:val="2"/>
      <w:sz w:val="18"/>
      <w:szCs w:val="18"/>
    </w:rPr>
  </w:style>
  <w:style w:type="paragraph" w:customStyle="1" w:styleId="10">
    <w:name w:val="修订1"/>
    <w:hidden/>
    <w:semiHidden/>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804</Words>
  <Characters>819</Characters>
  <Lines>6</Lines>
  <Paragraphs>1</Paragraphs>
  <TotalTime>26</TotalTime>
  <ScaleCrop>false</ScaleCrop>
  <LinksUpToDate>false</LinksUpToDate>
  <CharactersWithSpaces>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2022-07-03T00:43:00Z</dcterms:created>
  <dc:creator>一介粗人</dc:creator>
  <cp:lastModifiedBy>梦里不知身是客</cp:lastModifiedBy>
  <dcterms:modified xsi:type="dcterms:W3CDTF">2023-04-19T12:45:49Z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E68BB354B1A2455BB702DB71D4D3C196</vt:lpwstr>
  </property>
</Properties>
</file>